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7C87" w14:textId="61F9D111" w:rsidR="00A7432D" w:rsidRPr="00A7432D" w:rsidRDefault="00A7432D" w:rsidP="001F1831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val="en"/>
        </w:rPr>
      </w:pPr>
      <w:bookmarkStart w:id="0" w:name="_GoBack"/>
      <w:bookmarkEnd w:id="0"/>
      <w:r w:rsidRPr="00A7432D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val="en"/>
        </w:rPr>
        <w:t>Acushnet Company</w:t>
      </w:r>
    </w:p>
    <w:p w14:paraId="47D67136" w14:textId="77777777" w:rsidR="00A7432D" w:rsidRDefault="00A7432D" w:rsidP="001F1831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lang w:val="en"/>
        </w:rPr>
      </w:pPr>
    </w:p>
    <w:p w14:paraId="65367D24" w14:textId="5345755E" w:rsidR="001F1831" w:rsidRPr="001F1831" w:rsidRDefault="001F1831" w:rsidP="001F1831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lang w:val="en"/>
        </w:rPr>
      </w:pPr>
      <w:r w:rsidRPr="001F1831">
        <w:rPr>
          <w:rFonts w:ascii="inherit" w:eastAsia="Times New Roman" w:hAnsi="inherit" w:cs="Times New Roman"/>
          <w:b/>
          <w:bCs/>
          <w:color w:val="000000"/>
          <w:lang w:val="en"/>
        </w:rPr>
        <w:t>Coronavirus (</w:t>
      </w:r>
      <w:r w:rsidR="0077552F" w:rsidRPr="001F1831">
        <w:rPr>
          <w:rFonts w:ascii="inherit" w:eastAsia="Times New Roman" w:hAnsi="inherit" w:cs="Times New Roman"/>
          <w:b/>
          <w:bCs/>
          <w:color w:val="000000"/>
          <w:lang w:val="en"/>
        </w:rPr>
        <w:t>COVID 19</w:t>
      </w:r>
      <w:r w:rsidRPr="001F1831">
        <w:rPr>
          <w:rFonts w:ascii="inherit" w:eastAsia="Times New Roman" w:hAnsi="inherit" w:cs="Times New Roman"/>
          <w:b/>
          <w:bCs/>
          <w:color w:val="000000"/>
          <w:lang w:val="en"/>
        </w:rPr>
        <w:t>)</w:t>
      </w:r>
      <w:r w:rsidR="0077552F" w:rsidRPr="001F1831">
        <w:rPr>
          <w:rFonts w:ascii="inherit" w:eastAsia="Times New Roman" w:hAnsi="inherit" w:cs="Times New Roman"/>
          <w:b/>
          <w:bCs/>
          <w:color w:val="000000"/>
          <w:lang w:val="en"/>
        </w:rPr>
        <w:t xml:space="preserve"> </w:t>
      </w:r>
    </w:p>
    <w:p w14:paraId="2E188687" w14:textId="1F34A86A" w:rsidR="0077552F" w:rsidRPr="001F1831" w:rsidRDefault="0077552F" w:rsidP="001F1831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000000"/>
          <w:u w:val="single"/>
          <w:lang w:val="en"/>
        </w:rPr>
      </w:pPr>
      <w:r w:rsidRPr="001F1831">
        <w:rPr>
          <w:rFonts w:ascii="inherit" w:eastAsia="Times New Roman" w:hAnsi="inherit" w:cs="Times New Roman"/>
          <w:b/>
          <w:bCs/>
          <w:color w:val="000000"/>
          <w:u w:val="single"/>
          <w:lang w:val="en"/>
        </w:rPr>
        <w:t>Travel Guidelines</w:t>
      </w:r>
      <w:r w:rsidR="001F1831" w:rsidRPr="001F1831">
        <w:rPr>
          <w:rFonts w:ascii="inherit" w:eastAsia="Times New Roman" w:hAnsi="inherit" w:cs="Times New Roman"/>
          <w:b/>
          <w:bCs/>
          <w:color w:val="000000"/>
          <w:u w:val="single"/>
          <w:lang w:val="en"/>
        </w:rPr>
        <w:t xml:space="preserve"> </w:t>
      </w:r>
      <w:r w:rsidRPr="001F1831">
        <w:rPr>
          <w:rFonts w:ascii="inherit" w:eastAsia="Times New Roman" w:hAnsi="inherit" w:cs="Times New Roman"/>
          <w:color w:val="000000"/>
          <w:u w:val="single"/>
          <w:lang w:val="en"/>
        </w:rPr>
        <w:br/>
      </w:r>
    </w:p>
    <w:p w14:paraId="36617BD9" w14:textId="652362D2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77552F">
        <w:rPr>
          <w:rFonts w:ascii="Calibri" w:eastAsia="Times New Roman" w:hAnsi="Calibri" w:cs="Calibri"/>
          <w:color w:val="000000"/>
          <w:sz w:val="22"/>
          <w:szCs w:val="22"/>
          <w:lang w:val="en"/>
        </w:rPr>
        <w:t>﻿</w:t>
      </w:r>
      <w:r w:rsidRPr="0077552F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77552F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>Essential Travel Guidelines</w:t>
      </w:r>
      <w:r w:rsidRPr="004D2E2B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 xml:space="preserve"> </w:t>
      </w:r>
      <w:r w:rsidRPr="0077552F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>for AC Associates</w:t>
      </w:r>
    </w:p>
    <w:p w14:paraId="01659304" w14:textId="0C13F589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77552F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77552F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You and your manager have determined that it is essential that you travel to a location that has been identified as having potential for your being exposed to COVID 19 virus.</w:t>
      </w:r>
    </w:p>
    <w:p w14:paraId="6BD54874" w14:textId="30C5AA57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77552F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     </w:t>
      </w:r>
    </w:p>
    <w:p w14:paraId="0097EAB0" w14:textId="77777777" w:rsidR="00C933D5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77552F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Please find below critical guidelines to support your safe travel. As always, should you have any questions or concerns, please contact Acushnet Medical and Safety Department for additional support. </w:t>
      </w:r>
    </w:p>
    <w:p w14:paraId="0F56D172" w14:textId="5F130AEC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77552F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77552F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>Before travel:</w:t>
      </w:r>
    </w:p>
    <w:p w14:paraId="6B6F4D96" w14:textId="47A47E85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77552F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77552F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If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possible,</w:t>
      </w:r>
      <w:r w:rsidRPr="0077552F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obtain a flu shot (influenza A-H3N2,influenza B/Victoria virus H3N2 &amp;B). This is the current common flu shot available. </w:t>
      </w:r>
    </w:p>
    <w:p w14:paraId="0586C77F" w14:textId="77777777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</w:pPr>
      <w:r w:rsidRPr="0077552F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77552F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>Purchase:</w:t>
      </w:r>
    </w:p>
    <w:p w14:paraId="1273EA6F" w14:textId="03F55AF3" w:rsidR="0077552F" w:rsidRPr="004D2E2B" w:rsidRDefault="0077552F" w:rsidP="0077552F">
      <w:pPr>
        <w:pStyle w:val="ListParagraph"/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 </w:t>
      </w:r>
    </w:p>
    <w:p w14:paraId="407AAD6E" w14:textId="77777777" w:rsidR="0077552F" w:rsidRPr="004D2E2B" w:rsidRDefault="0077552F" w:rsidP="0077552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Hand Sanitizer and wipes</w:t>
      </w:r>
    </w:p>
    <w:p w14:paraId="098E9567" w14:textId="5F232DCE" w:rsidR="0077552F" w:rsidRPr="004D2E2B" w:rsidRDefault="0077552F" w:rsidP="0077552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Lysol air spray (travel size)</w:t>
      </w:r>
    </w:p>
    <w:p w14:paraId="355549D7" w14:textId="38A62B4A" w:rsidR="0077552F" w:rsidRPr="004D2E2B" w:rsidRDefault="0077552F" w:rsidP="0077552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Lysol multipurpose disinfecting wipes</w:t>
      </w:r>
    </w:p>
    <w:p w14:paraId="5631A192" w14:textId="77777777" w:rsidR="0077552F" w:rsidRPr="004D2E2B" w:rsidRDefault="0077552F" w:rsidP="0077552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Hand Lotion</w:t>
      </w:r>
    </w:p>
    <w:p w14:paraId="5AA14795" w14:textId="12A5756D" w:rsidR="0077552F" w:rsidRPr="004D2E2B" w:rsidRDefault="00A32C9B" w:rsidP="0077552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Band-Aids</w:t>
      </w:r>
      <w:r w:rsidR="0077552F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(cover hand cuts)</w:t>
      </w:r>
    </w:p>
    <w:p w14:paraId="2DF1C03A" w14:textId="77777777" w:rsidR="0077552F" w:rsidRPr="004D2E2B" w:rsidRDefault="0077552F" w:rsidP="0077552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Kleenex tissues</w:t>
      </w:r>
    </w:p>
    <w:p w14:paraId="54362BD6" w14:textId="77777777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Also, pre-travel, please rest, exercise and hydrate to ensure maximal immune health. </w:t>
      </w:r>
    </w:p>
    <w:p w14:paraId="4CDBA29F" w14:textId="77777777" w:rsidR="0077552F" w:rsidRPr="004D2E2B" w:rsidRDefault="0077552F" w:rsidP="0077552F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4D2E2B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>During Travel:</w:t>
      </w:r>
    </w:p>
    <w:p w14:paraId="5508B800" w14:textId="4A87C459" w:rsidR="0077552F" w:rsidRPr="004D2E2B" w:rsidRDefault="0077552F" w:rsidP="0077552F">
      <w:pPr>
        <w:pStyle w:val="ListParagraph"/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</w:p>
    <w:p w14:paraId="574D3189" w14:textId="77777777" w:rsidR="0077552F" w:rsidRPr="004D2E2B" w:rsidRDefault="0077552F" w:rsidP="0077552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Avoid large group settings </w:t>
      </w:r>
    </w:p>
    <w:p w14:paraId="0552C73D" w14:textId="77777777" w:rsidR="0077552F" w:rsidRPr="004D2E2B" w:rsidRDefault="0077552F" w:rsidP="0077552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Avoid touching any surface</w:t>
      </w:r>
    </w:p>
    <w:p w14:paraId="19D3710B" w14:textId="3A7689C7" w:rsidR="002A02C9" w:rsidRPr="004D2E2B" w:rsidRDefault="0077552F" w:rsidP="0077552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After touching a surface,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clean hands using soap and water or liquid hand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sanitizer.</w:t>
      </w:r>
    </w:p>
    <w:p w14:paraId="2DC68FF6" w14:textId="77777777" w:rsidR="002A02C9" w:rsidRPr="004D2E2B" w:rsidRDefault="0077552F" w:rsidP="0077552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When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washing hands,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do so to the full count of singing two rounds of  “Happy Birthday”</w:t>
      </w:r>
    </w:p>
    <w:p w14:paraId="12833613" w14:textId="77777777" w:rsidR="002A02C9" w:rsidRPr="004D2E2B" w:rsidRDefault="0077552F" w:rsidP="0077552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Do Not Touch Your Face</w:t>
      </w:r>
    </w:p>
    <w:p w14:paraId="34C91878" w14:textId="77777777" w:rsidR="002A02C9" w:rsidRPr="004D2E2B" w:rsidRDefault="0077552F" w:rsidP="0077552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If you need to cough,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sneeze or blow 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your nose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, do so into a  Kleenex.</w:t>
      </w:r>
    </w:p>
    <w:p w14:paraId="45B87D69" w14:textId="77777777" w:rsidR="002A02C9" w:rsidRPr="004D2E2B" w:rsidRDefault="0077552F" w:rsidP="002A02C9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  <w:r w:rsidRPr="004D2E2B">
        <w:rPr>
          <w:rFonts w:ascii="inherit" w:eastAsia="Times New Roman" w:hAnsi="inherit" w:cs="Times New Roman"/>
          <w:b/>
          <w:bCs/>
          <w:color w:val="000000"/>
          <w:sz w:val="21"/>
          <w:szCs w:val="22"/>
          <w:bdr w:val="none" w:sz="0" w:space="0" w:color="auto" w:frame="1"/>
          <w:lang w:val="en"/>
        </w:rPr>
        <w:t>After Travel:</w:t>
      </w:r>
    </w:p>
    <w:p w14:paraId="3800B553" w14:textId="0E3906CC" w:rsidR="002A02C9" w:rsidRPr="004D2E2B" w:rsidRDefault="002A02C9" w:rsidP="002A02C9">
      <w:pPr>
        <w:pStyle w:val="ListParagraph"/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</w:p>
    <w:p w14:paraId="2BFA3ECD" w14:textId="77777777" w:rsidR="003C3A1C" w:rsidRPr="004D2E2B" w:rsidRDefault="0077552F" w:rsidP="002A02C9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Upon returning home, self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-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isolate for 4-14 days. (14 days if you have been in contact with an individual known to have the virus</w:t>
      </w:r>
      <w:r w:rsidR="002A02C9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and/or in a restricted area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with Level 3 USA State Department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Travel Restrictions.</w:t>
      </w:r>
    </w:p>
    <w:p w14:paraId="3E905F7F" w14:textId="0A5B3D73" w:rsidR="003C3A1C" w:rsidRPr="004D2E2B" w:rsidRDefault="0077552F" w:rsidP="002A02C9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If you have symptoms of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the flu, monitor your temperature, contact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your doctor and Acushnet Medical Services by telephone</w:t>
      </w:r>
      <w:r w:rsidR="001F1831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(508-979-3333)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. </w:t>
      </w:r>
    </w:p>
    <w:p w14:paraId="104AE107" w14:textId="77777777" w:rsidR="003C3A1C" w:rsidRPr="004D2E2B" w:rsidRDefault="0077552F" w:rsidP="002A02C9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Self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>-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quarantine at home for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t xml:space="preserve"> 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14 days.</w:t>
      </w:r>
    </w:p>
    <w:p w14:paraId="1B2AC5DD" w14:textId="6BCBC661" w:rsidR="003C3A1C" w:rsidRDefault="0077552F" w:rsidP="002A02C9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Contact your doctor immediately or go to the </w:t>
      </w:r>
      <w:r w:rsidR="003C3A1C"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n</w:t>
      </w:r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earest Emergency </w:t>
      </w:r>
      <w:proofErr w:type="gramStart"/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>Room ,</w:t>
      </w:r>
      <w:proofErr w:type="gramEnd"/>
      <w:r w:rsidRPr="004D2E2B"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  <w:t xml:space="preserve"> if your condition rapidly deteriorates i.e., your temperature goes over 100.4 degrees F, or you have difficulty breathing, chest pain or abdominal pain.</w:t>
      </w:r>
    </w:p>
    <w:p w14:paraId="038661F1" w14:textId="62722190" w:rsidR="001F1831" w:rsidRDefault="001F1831" w:rsidP="001F1831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</w:p>
    <w:p w14:paraId="136029E8" w14:textId="6B345C4E" w:rsidR="001F1831" w:rsidRDefault="001F1831" w:rsidP="001F1831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</w:p>
    <w:p w14:paraId="2523178C" w14:textId="03404D1C" w:rsidR="00AA470D" w:rsidRPr="000B2B0F" w:rsidRDefault="001F1831" w:rsidP="001F1831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1"/>
          <w:szCs w:val="22"/>
          <w:bdr w:val="none" w:sz="0" w:space="0" w:color="auto" w:frame="1"/>
          <w:lang w:val="en"/>
        </w:rPr>
      </w:pPr>
      <w:r w:rsidRPr="001F1831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val="en"/>
        </w:rPr>
        <w:t>Created 3-2-2020</w:t>
      </w:r>
      <w:r w:rsidR="0077552F" w:rsidRPr="004D2E2B">
        <w:rPr>
          <w:rFonts w:ascii="inherit" w:eastAsia="Times New Roman" w:hAnsi="inherit" w:cs="Times New Roman"/>
          <w:color w:val="000000"/>
          <w:sz w:val="21"/>
          <w:szCs w:val="22"/>
          <w:lang w:val="en"/>
        </w:rPr>
        <w:br/>
      </w:r>
    </w:p>
    <w:sectPr w:rsidR="00AA470D" w:rsidRPr="000B2B0F" w:rsidSect="00C933D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ACA"/>
    <w:multiLevelType w:val="hybridMultilevel"/>
    <w:tmpl w:val="F1DE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F663C"/>
    <w:multiLevelType w:val="hybridMultilevel"/>
    <w:tmpl w:val="CE70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14DD"/>
    <w:multiLevelType w:val="hybridMultilevel"/>
    <w:tmpl w:val="2BD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2F"/>
    <w:rsid w:val="00040AE6"/>
    <w:rsid w:val="000B2B0F"/>
    <w:rsid w:val="001F1831"/>
    <w:rsid w:val="002A02C9"/>
    <w:rsid w:val="003C3A1C"/>
    <w:rsid w:val="0043744B"/>
    <w:rsid w:val="0048700A"/>
    <w:rsid w:val="004B0A34"/>
    <w:rsid w:val="004D2E2B"/>
    <w:rsid w:val="0077552F"/>
    <w:rsid w:val="009E448A"/>
    <w:rsid w:val="00A32C9B"/>
    <w:rsid w:val="00A54538"/>
    <w:rsid w:val="00A7432D"/>
    <w:rsid w:val="00AA470D"/>
    <w:rsid w:val="00AB4EED"/>
    <w:rsid w:val="00AC1C9A"/>
    <w:rsid w:val="00BA1446"/>
    <w:rsid w:val="00C933D5"/>
    <w:rsid w:val="00D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EFA0"/>
  <w15:chartTrackingRefBased/>
  <w15:docId w15:val="{E0A0AFC0-218B-0C41-BF42-9A911D0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52F"/>
  </w:style>
  <w:style w:type="character" w:customStyle="1" w:styleId="mark11tqsi8l5">
    <w:name w:val="mark11tqsi8l5"/>
    <w:basedOn w:val="DefaultParagraphFont"/>
    <w:rsid w:val="0077552F"/>
  </w:style>
  <w:style w:type="paragraph" w:styleId="ListParagraph">
    <w:name w:val="List Paragraph"/>
    <w:basedOn w:val="Normal"/>
    <w:uiPriority w:val="34"/>
    <w:qFormat/>
    <w:rsid w:val="0077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9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1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32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4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6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882974">
                                                                                          <w:marLeft w:val="12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23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66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12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12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728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5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36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15187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191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589529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52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2AE4B913E409C6AF954B3E35AA9" ma:contentTypeVersion="0" ma:contentTypeDescription="Create a new document." ma:contentTypeScope="" ma:versionID="cff9a87af1b7251f3e190f006993f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F367A-B2D2-4E6C-B077-F30FBE1FAF4B}"/>
</file>

<file path=customXml/itemProps2.xml><?xml version="1.0" encoding="utf-8"?>
<ds:datastoreItem xmlns:ds="http://schemas.openxmlformats.org/officeDocument/2006/customXml" ds:itemID="{7C128554-2D1A-461E-A4B0-1C6B37B0116D}"/>
</file>

<file path=customXml/itemProps3.xml><?xml version="1.0" encoding="utf-8"?>
<ds:datastoreItem xmlns:ds="http://schemas.openxmlformats.org/officeDocument/2006/customXml" ds:itemID="{734D0FDC-2CA5-4D8A-A314-BB35809FB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Sutherland</dc:creator>
  <cp:keywords/>
  <dc:description/>
  <cp:lastModifiedBy>Terry King</cp:lastModifiedBy>
  <cp:revision>2</cp:revision>
  <cp:lastPrinted>2020-03-02T16:12:00Z</cp:lastPrinted>
  <dcterms:created xsi:type="dcterms:W3CDTF">2020-03-02T18:54:00Z</dcterms:created>
  <dcterms:modified xsi:type="dcterms:W3CDTF">2020-03-02T18:54:00Z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0x01010078F9E2AE4B913E409C6AF954B3E35AA9</vt:lpwstr>
  </property>
</Properties>
</file>